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288D7" w14:textId="77777777" w:rsidR="00781610" w:rsidRDefault="00D36F26" w:rsidP="00E841F3">
      <w:pPr>
        <w:shd w:val="clear" w:color="auto" w:fill="FFFFFF"/>
        <w:spacing w:after="0" w:line="360" w:lineRule="atLeast"/>
        <w:jc w:val="center"/>
        <w:rPr>
          <w:rFonts w:ascii="Times New Roman" w:hAnsi="Times New Roman" w:cs="Times New Roman"/>
          <w:b/>
          <w:bCs/>
          <w:color w:val="000000"/>
          <w:kern w:val="36"/>
          <w:sz w:val="38"/>
          <w:szCs w:val="3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96C1D6" wp14:editId="719719BD">
                <wp:simplePos x="0" y="0"/>
                <wp:positionH relativeFrom="column">
                  <wp:posOffset>2857500</wp:posOffset>
                </wp:positionH>
                <wp:positionV relativeFrom="paragraph">
                  <wp:posOffset>229870</wp:posOffset>
                </wp:positionV>
                <wp:extent cx="3800475" cy="1343025"/>
                <wp:effectExtent l="9525" t="10795" r="9525" b="825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30047" w14:textId="77777777" w:rsidR="00781610" w:rsidRDefault="00781610" w:rsidP="0078321B">
                            <w:pPr>
                              <w:shd w:val="clear" w:color="auto" w:fill="FFFFFF"/>
                              <w:spacing w:after="120" w:line="360" w:lineRule="atLeast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kern w:val="36"/>
                                <w:sz w:val="40"/>
                                <w:szCs w:val="40"/>
                              </w:rPr>
                            </w:pPr>
                          </w:p>
                          <w:p w14:paraId="3F0E70E5" w14:textId="77777777" w:rsidR="00781610" w:rsidRPr="0024079A" w:rsidRDefault="00781610" w:rsidP="0078321B">
                            <w:pPr>
                              <w:shd w:val="clear" w:color="auto" w:fill="FFFFFF"/>
                              <w:spacing w:after="120" w:line="360" w:lineRule="atLeast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36"/>
                                <w:sz w:val="40"/>
                                <w:szCs w:val="40"/>
                              </w:rPr>
                            </w:pPr>
                            <w:r w:rsidRPr="0024079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36"/>
                                <w:sz w:val="40"/>
                                <w:szCs w:val="40"/>
                              </w:rPr>
                              <w:t>SVOZ OBJEMNÉHO ODPADU</w:t>
                            </w:r>
                          </w:p>
                          <w:p w14:paraId="280DD783" w14:textId="10726219" w:rsidR="00781610" w:rsidRPr="0078321B" w:rsidRDefault="00765CA9" w:rsidP="0078321B">
                            <w:pPr>
                              <w:shd w:val="clear" w:color="auto" w:fill="FFFFFF"/>
                              <w:spacing w:after="120" w:line="360" w:lineRule="atLeast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kern w:val="3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36"/>
                                <w:sz w:val="40"/>
                                <w:szCs w:val="40"/>
                              </w:rPr>
                              <w:t>Podzim 20</w:t>
                            </w:r>
                            <w:r w:rsidR="0050147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36"/>
                                <w:sz w:val="40"/>
                                <w:szCs w:val="40"/>
                              </w:rPr>
                              <w:t>2</w:t>
                            </w:r>
                            <w:r w:rsidR="00C832D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36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361179A8" w14:textId="77777777" w:rsidR="00781610" w:rsidRDefault="007816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96C1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5pt;margin-top:18.1pt;width:299.25pt;height:10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">
                <v:textbox>
                  <w:txbxContent>
                    <w:p w14:paraId="26630047" w14:textId="77777777" w:rsidR="00781610" w:rsidRDefault="00781610" w:rsidP="0078321B">
                      <w:pPr>
                        <w:shd w:val="clear" w:color="auto" w:fill="FFFFFF"/>
                        <w:spacing w:after="120" w:line="360" w:lineRule="atLeast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kern w:val="36"/>
                          <w:sz w:val="40"/>
                          <w:szCs w:val="40"/>
                        </w:rPr>
                      </w:pPr>
                    </w:p>
                    <w:p w14:paraId="3F0E70E5" w14:textId="77777777" w:rsidR="00781610" w:rsidRPr="0024079A" w:rsidRDefault="00781610" w:rsidP="0078321B">
                      <w:pPr>
                        <w:shd w:val="clear" w:color="auto" w:fill="FFFFFF"/>
                        <w:spacing w:after="120" w:line="360" w:lineRule="atLeast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color w:val="000000"/>
                          <w:kern w:val="36"/>
                          <w:sz w:val="40"/>
                          <w:szCs w:val="40"/>
                        </w:rPr>
                      </w:pPr>
                      <w:r w:rsidRPr="0024079A">
                        <w:rPr>
                          <w:rFonts w:ascii="Arial" w:hAnsi="Arial" w:cs="Arial"/>
                          <w:b/>
                          <w:bCs/>
                          <w:color w:val="000000"/>
                          <w:kern w:val="36"/>
                          <w:sz w:val="40"/>
                          <w:szCs w:val="40"/>
                        </w:rPr>
                        <w:t>SVOZ OBJEMNÉHO ODPADU</w:t>
                      </w:r>
                    </w:p>
                    <w:p w14:paraId="280DD783" w14:textId="10726219" w:rsidR="00781610" w:rsidRPr="0078321B" w:rsidRDefault="00765CA9" w:rsidP="0078321B">
                      <w:pPr>
                        <w:shd w:val="clear" w:color="auto" w:fill="FFFFFF"/>
                        <w:spacing w:after="120" w:line="360" w:lineRule="atLeast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kern w:val="36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kern w:val="36"/>
                          <w:sz w:val="40"/>
                          <w:szCs w:val="40"/>
                        </w:rPr>
                        <w:t>Podzim 20</w:t>
                      </w:r>
                      <w:r w:rsidR="0050147A">
                        <w:rPr>
                          <w:rFonts w:ascii="Arial" w:hAnsi="Arial" w:cs="Arial"/>
                          <w:b/>
                          <w:bCs/>
                          <w:color w:val="000000"/>
                          <w:kern w:val="36"/>
                          <w:sz w:val="40"/>
                          <w:szCs w:val="40"/>
                        </w:rPr>
                        <w:t>2</w:t>
                      </w:r>
                      <w:r w:rsidR="00C832D3">
                        <w:rPr>
                          <w:rFonts w:ascii="Arial" w:hAnsi="Arial" w:cs="Arial"/>
                          <w:b/>
                          <w:bCs/>
                          <w:color w:val="000000"/>
                          <w:kern w:val="36"/>
                          <w:sz w:val="40"/>
                          <w:szCs w:val="40"/>
                        </w:rPr>
                        <w:t>6</w:t>
                      </w:r>
                    </w:p>
                    <w:p w14:paraId="361179A8" w14:textId="77777777" w:rsidR="00781610" w:rsidRDefault="00781610"/>
                  </w:txbxContent>
                </v:textbox>
              </v:shape>
            </w:pict>
          </mc:Fallback>
        </mc:AlternateContent>
      </w:r>
    </w:p>
    <w:p w14:paraId="18487095" w14:textId="77777777" w:rsidR="00781610" w:rsidRDefault="00EF469F" w:rsidP="00E841F3">
      <w:pPr>
        <w:shd w:val="clear" w:color="auto" w:fill="FFFFFF"/>
        <w:spacing w:after="0" w:line="360" w:lineRule="atLeast"/>
        <w:jc w:val="center"/>
        <w:rPr>
          <w:rFonts w:ascii="Times New Roman" w:hAnsi="Times New Roman" w:cs="Times New Roman"/>
          <w:b/>
          <w:bCs/>
          <w:color w:val="000000"/>
          <w:kern w:val="36"/>
          <w:sz w:val="38"/>
          <w:szCs w:val="38"/>
        </w:rPr>
      </w:pPr>
      <w:r>
        <w:rPr>
          <w:rFonts w:ascii="Arial" w:hAnsi="Arial" w:cs="Arial"/>
          <w:noProof/>
          <w:color w:val="000000"/>
          <w:szCs w:val="24"/>
        </w:rPr>
        <w:drawing>
          <wp:anchor distT="0" distB="0" distL="114300" distR="114300" simplePos="0" relativeHeight="251659776" behindDoc="1" locked="0" layoutInCell="1" allowOverlap="1" wp14:anchorId="4CC36730" wp14:editId="7F5A7C44">
            <wp:simplePos x="0" y="0"/>
            <wp:positionH relativeFrom="column">
              <wp:posOffset>478155</wp:posOffset>
            </wp:positionH>
            <wp:positionV relativeFrom="paragraph">
              <wp:posOffset>257175</wp:posOffset>
            </wp:positionV>
            <wp:extent cx="240030" cy="285750"/>
            <wp:effectExtent l="0" t="0" r="7620" b="0"/>
            <wp:wrapTight wrapText="bothSides">
              <wp:wrapPolygon edited="0">
                <wp:start x="0" y="0"/>
                <wp:lineTo x="0" y="20160"/>
                <wp:lineTo x="20571" y="20160"/>
                <wp:lineTo x="20571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6F26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D5E491E" wp14:editId="3527ED06">
                <wp:simplePos x="0" y="0"/>
                <wp:positionH relativeFrom="column">
                  <wp:posOffset>9525</wp:posOffset>
                </wp:positionH>
                <wp:positionV relativeFrom="paragraph">
                  <wp:posOffset>-104775</wp:posOffset>
                </wp:positionV>
                <wp:extent cx="2771775" cy="16383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26093A" w14:textId="77777777" w:rsidR="00781610" w:rsidRDefault="00D36F2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8D61E8" wp14:editId="61F1C577">
                                  <wp:extent cx="2457450" cy="1533525"/>
                                  <wp:effectExtent l="0" t="0" r="0" b="9525"/>
                                  <wp:docPr id="2" name="Obrázek 1" descr="sberny dvur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ek 1" descr="sberny dvur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7450" cy="1533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E491E" id="Text Box 3" o:spid="_x0000_s1027" type="#_x0000_t202" style="position:absolute;left:0;text-align:left;margin-left:.75pt;margin-top:-8.25pt;width:218.25pt;height:12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" stroked="f">
                <v:textbox>
                  <w:txbxContent>
                    <w:p w14:paraId="3E26093A" w14:textId="77777777" w:rsidR="00781610" w:rsidRDefault="00D36F26">
                      <w:r>
                        <w:rPr>
                          <w:noProof/>
                        </w:rPr>
                        <w:drawing>
                          <wp:inline distT="0" distB="0" distL="0" distR="0" wp14:anchorId="038D61E8" wp14:editId="61F1C577">
                            <wp:extent cx="2457450" cy="1533525"/>
                            <wp:effectExtent l="0" t="0" r="0" b="9525"/>
                            <wp:docPr id="2" name="Obrázek 1" descr="sberny dvur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ek 1" descr="sberny dvur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7450" cy="1533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E13BAC1" w14:textId="77777777" w:rsidR="00781610" w:rsidRDefault="00781610" w:rsidP="00E841F3">
      <w:pPr>
        <w:shd w:val="clear" w:color="auto" w:fill="FFFFFF"/>
        <w:spacing w:after="0" w:line="360" w:lineRule="atLeast"/>
        <w:jc w:val="center"/>
        <w:rPr>
          <w:rFonts w:ascii="Times New Roman" w:hAnsi="Times New Roman" w:cs="Times New Roman"/>
          <w:b/>
          <w:bCs/>
          <w:color w:val="000000"/>
          <w:kern w:val="36"/>
          <w:sz w:val="38"/>
          <w:szCs w:val="38"/>
        </w:rPr>
      </w:pPr>
    </w:p>
    <w:p w14:paraId="45F0418C" w14:textId="77777777" w:rsidR="00781610" w:rsidRDefault="00781610" w:rsidP="00E841F3">
      <w:pPr>
        <w:shd w:val="clear" w:color="auto" w:fill="FFFFFF"/>
        <w:spacing w:after="0" w:line="36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D0F83FB" w14:textId="77777777" w:rsidR="00781610" w:rsidRDefault="00781610" w:rsidP="00E841F3">
      <w:pPr>
        <w:shd w:val="clear" w:color="auto" w:fill="FFFFFF"/>
        <w:spacing w:after="0" w:line="36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7471225" w14:textId="77777777" w:rsidR="00781610" w:rsidRDefault="00781610" w:rsidP="00E841F3">
      <w:pPr>
        <w:shd w:val="clear" w:color="auto" w:fill="FFFFFF"/>
        <w:spacing w:after="0" w:line="36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C8FE6BE" w14:textId="77777777" w:rsidR="00781610" w:rsidRPr="00853D9B" w:rsidRDefault="00781610" w:rsidP="00E841F3">
      <w:pPr>
        <w:shd w:val="clear" w:color="auto" w:fill="FFFFFF"/>
        <w:spacing w:after="0" w:line="36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53D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 </w:t>
      </w:r>
    </w:p>
    <w:p w14:paraId="0793BD93" w14:textId="5A6D246A" w:rsidR="00781610" w:rsidRPr="00EF469F" w:rsidRDefault="00781610" w:rsidP="005A2E70">
      <w:pPr>
        <w:shd w:val="clear" w:color="auto" w:fill="FFFFFF"/>
        <w:spacing w:after="0" w:line="36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841F3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24079A">
        <w:rPr>
          <w:rFonts w:ascii="Arial" w:hAnsi="Arial" w:cs="Arial"/>
          <w:color w:val="000000"/>
          <w:szCs w:val="24"/>
        </w:rPr>
        <w:t>Městský úřad Světlá nad Sázavu, odbor životního prostředí a</w:t>
      </w:r>
      <w:r w:rsidR="007A2534">
        <w:rPr>
          <w:rFonts w:ascii="Arial" w:hAnsi="Arial" w:cs="Arial"/>
          <w:color w:val="000000"/>
          <w:szCs w:val="24"/>
        </w:rPr>
        <w:t xml:space="preserve"> TBS</w:t>
      </w:r>
      <w:r w:rsidRPr="0024079A">
        <w:rPr>
          <w:rFonts w:ascii="Arial" w:hAnsi="Arial" w:cs="Arial"/>
          <w:color w:val="000000"/>
          <w:szCs w:val="24"/>
        </w:rPr>
        <w:t xml:space="preserve"> Světlá nad Sázavou</w:t>
      </w:r>
      <w:r w:rsidR="007A2534">
        <w:rPr>
          <w:rFonts w:ascii="Arial" w:hAnsi="Arial" w:cs="Arial"/>
          <w:color w:val="000000"/>
          <w:szCs w:val="24"/>
        </w:rPr>
        <w:t xml:space="preserve"> p.o.</w:t>
      </w:r>
      <w:r w:rsidRPr="0024079A">
        <w:rPr>
          <w:rFonts w:ascii="Arial" w:hAnsi="Arial" w:cs="Arial"/>
          <w:color w:val="000000"/>
          <w:szCs w:val="24"/>
        </w:rPr>
        <w:t xml:space="preserve"> oznamují občanům Světlé nad Sázavou, že ve dnech od </w:t>
      </w:r>
      <w:r w:rsidR="00C832D3">
        <w:rPr>
          <w:rFonts w:ascii="Arial" w:hAnsi="Arial" w:cs="Arial"/>
          <w:b/>
          <w:color w:val="000000"/>
          <w:szCs w:val="24"/>
        </w:rPr>
        <w:t>5</w:t>
      </w:r>
      <w:r w:rsidR="00CA0BB2" w:rsidRPr="00EF469F">
        <w:rPr>
          <w:rFonts w:ascii="Arial" w:hAnsi="Arial" w:cs="Arial"/>
          <w:b/>
          <w:bCs/>
          <w:color w:val="000000"/>
          <w:szCs w:val="24"/>
        </w:rPr>
        <w:t>.</w:t>
      </w:r>
      <w:r w:rsidR="00765CA9" w:rsidRPr="00EF469F">
        <w:rPr>
          <w:rFonts w:ascii="Arial" w:hAnsi="Arial" w:cs="Arial"/>
          <w:b/>
          <w:bCs/>
          <w:color w:val="000000"/>
          <w:szCs w:val="24"/>
        </w:rPr>
        <w:t xml:space="preserve"> </w:t>
      </w:r>
      <w:r w:rsidR="003B1C9C">
        <w:rPr>
          <w:rFonts w:ascii="Arial" w:hAnsi="Arial" w:cs="Arial"/>
          <w:b/>
          <w:bCs/>
          <w:color w:val="000000"/>
          <w:szCs w:val="24"/>
        </w:rPr>
        <w:t>října</w:t>
      </w:r>
      <w:r w:rsidR="00765CA9">
        <w:rPr>
          <w:rFonts w:ascii="Arial" w:hAnsi="Arial" w:cs="Arial"/>
          <w:b/>
          <w:bCs/>
          <w:color w:val="000000"/>
          <w:szCs w:val="24"/>
        </w:rPr>
        <w:t xml:space="preserve"> 20</w:t>
      </w:r>
      <w:r w:rsidR="007669C1">
        <w:rPr>
          <w:rFonts w:ascii="Arial" w:hAnsi="Arial" w:cs="Arial"/>
          <w:b/>
          <w:bCs/>
          <w:color w:val="000000"/>
          <w:szCs w:val="24"/>
        </w:rPr>
        <w:t>2</w:t>
      </w:r>
      <w:r w:rsidR="00C832D3">
        <w:rPr>
          <w:rFonts w:ascii="Arial" w:hAnsi="Arial" w:cs="Arial"/>
          <w:b/>
          <w:bCs/>
          <w:color w:val="000000"/>
          <w:szCs w:val="24"/>
        </w:rPr>
        <w:t>6</w:t>
      </w:r>
      <w:r w:rsidR="00FD629F">
        <w:rPr>
          <w:rFonts w:ascii="Arial" w:hAnsi="Arial" w:cs="Arial"/>
          <w:b/>
          <w:bCs/>
          <w:color w:val="000000"/>
          <w:szCs w:val="24"/>
        </w:rPr>
        <w:t xml:space="preserve"> </w:t>
      </w:r>
      <w:r w:rsidR="004C49B4" w:rsidRPr="004C49B4">
        <w:rPr>
          <w:rFonts w:ascii="Arial" w:hAnsi="Arial" w:cs="Arial"/>
          <w:color w:val="000000"/>
          <w:szCs w:val="24"/>
        </w:rPr>
        <w:t>do</w:t>
      </w:r>
      <w:r w:rsidR="00FD629F">
        <w:rPr>
          <w:rFonts w:ascii="Arial" w:hAnsi="Arial" w:cs="Arial"/>
          <w:b/>
          <w:bCs/>
          <w:color w:val="000000"/>
          <w:szCs w:val="24"/>
        </w:rPr>
        <w:t xml:space="preserve"> </w:t>
      </w:r>
      <w:r w:rsidR="00C832D3">
        <w:rPr>
          <w:rFonts w:ascii="Arial" w:hAnsi="Arial" w:cs="Arial"/>
          <w:b/>
          <w:bCs/>
          <w:color w:val="000000"/>
          <w:szCs w:val="24"/>
        </w:rPr>
        <w:t>22</w:t>
      </w:r>
      <w:r w:rsidR="009B3528">
        <w:rPr>
          <w:rFonts w:ascii="Arial" w:hAnsi="Arial" w:cs="Arial"/>
          <w:b/>
          <w:bCs/>
          <w:color w:val="000000"/>
          <w:szCs w:val="24"/>
        </w:rPr>
        <w:t>.</w:t>
      </w:r>
      <w:r w:rsidR="00B14A23">
        <w:rPr>
          <w:rFonts w:ascii="Arial" w:hAnsi="Arial" w:cs="Arial"/>
          <w:b/>
          <w:bCs/>
          <w:color w:val="000000"/>
          <w:szCs w:val="24"/>
        </w:rPr>
        <w:t xml:space="preserve"> </w:t>
      </w:r>
      <w:r w:rsidR="009B3528">
        <w:rPr>
          <w:rFonts w:ascii="Arial" w:hAnsi="Arial" w:cs="Arial"/>
          <w:b/>
          <w:bCs/>
          <w:color w:val="000000"/>
          <w:szCs w:val="24"/>
        </w:rPr>
        <w:t>října</w:t>
      </w:r>
      <w:r w:rsidR="00765CA9">
        <w:rPr>
          <w:rFonts w:ascii="Arial" w:hAnsi="Arial" w:cs="Arial"/>
          <w:b/>
          <w:bCs/>
          <w:color w:val="000000"/>
          <w:szCs w:val="24"/>
        </w:rPr>
        <w:t xml:space="preserve"> 20</w:t>
      </w:r>
      <w:r w:rsidR="007669C1">
        <w:rPr>
          <w:rFonts w:ascii="Arial" w:hAnsi="Arial" w:cs="Arial"/>
          <w:b/>
          <w:bCs/>
          <w:color w:val="000000"/>
          <w:szCs w:val="24"/>
        </w:rPr>
        <w:t>2</w:t>
      </w:r>
      <w:r w:rsidR="00C832D3">
        <w:rPr>
          <w:rFonts w:ascii="Arial" w:hAnsi="Arial" w:cs="Arial"/>
          <w:b/>
          <w:bCs/>
          <w:color w:val="000000"/>
          <w:szCs w:val="24"/>
        </w:rPr>
        <w:t>6</w:t>
      </w:r>
      <w:r w:rsidRPr="0024079A">
        <w:rPr>
          <w:rFonts w:ascii="Arial" w:hAnsi="Arial" w:cs="Arial"/>
          <w:b/>
          <w:bCs/>
          <w:color w:val="000000"/>
          <w:szCs w:val="24"/>
        </w:rPr>
        <w:t xml:space="preserve"> </w:t>
      </w:r>
      <w:r w:rsidRPr="0024079A">
        <w:rPr>
          <w:rFonts w:ascii="Arial" w:hAnsi="Arial" w:cs="Arial"/>
          <w:color w:val="000000"/>
          <w:szCs w:val="24"/>
        </w:rPr>
        <w:t xml:space="preserve">se uskuteční </w:t>
      </w:r>
      <w:r w:rsidR="00FD629F" w:rsidRPr="00FD629F">
        <w:rPr>
          <w:rFonts w:ascii="Arial" w:hAnsi="Arial" w:cs="Arial"/>
          <w:b/>
          <w:color w:val="000000"/>
          <w:szCs w:val="24"/>
        </w:rPr>
        <w:t xml:space="preserve">podzimní </w:t>
      </w:r>
      <w:r w:rsidRPr="00FD629F">
        <w:rPr>
          <w:rFonts w:ascii="Arial" w:hAnsi="Arial" w:cs="Arial"/>
          <w:b/>
          <w:color w:val="000000"/>
          <w:szCs w:val="24"/>
        </w:rPr>
        <w:t>svoz objemného odpadu.</w:t>
      </w:r>
      <w:r w:rsidRPr="0024079A">
        <w:rPr>
          <w:rFonts w:ascii="Arial" w:hAnsi="Arial" w:cs="Arial"/>
          <w:color w:val="000000"/>
          <w:szCs w:val="24"/>
        </w:rPr>
        <w:t xml:space="preserve"> Svoz bude probíhat tak, že odpad bude ve svozový den, v určenou dobu a na určeném místě odkládán do přistavených kontejnerů.</w:t>
      </w:r>
    </w:p>
    <w:p w14:paraId="49DC6CDF" w14:textId="77777777" w:rsidR="00781610" w:rsidRPr="0024079A" w:rsidRDefault="00781610" w:rsidP="0078321B">
      <w:pPr>
        <w:shd w:val="clear" w:color="auto" w:fill="FFFFFF"/>
        <w:spacing w:after="0" w:line="360" w:lineRule="atLeast"/>
        <w:jc w:val="both"/>
        <w:rPr>
          <w:rFonts w:ascii="Arial" w:hAnsi="Arial" w:cs="Arial"/>
          <w:color w:val="000000"/>
          <w:szCs w:val="24"/>
        </w:rPr>
      </w:pPr>
      <w:r w:rsidRPr="0024079A">
        <w:rPr>
          <w:rFonts w:ascii="Arial" w:hAnsi="Arial" w:cs="Arial"/>
          <w:color w:val="000000"/>
          <w:szCs w:val="24"/>
        </w:rPr>
        <w:t>Svoz bude prováděn na území města a jeho místních částech dle stanovených termínů v rozpisu svozu.   </w:t>
      </w:r>
    </w:p>
    <w:p w14:paraId="284970E5" w14:textId="77777777" w:rsidR="00781610" w:rsidRPr="0024079A" w:rsidRDefault="00781610" w:rsidP="0078321B">
      <w:pPr>
        <w:shd w:val="clear" w:color="auto" w:fill="FFFFFF"/>
        <w:spacing w:after="0" w:line="360" w:lineRule="atLeast"/>
        <w:jc w:val="both"/>
        <w:rPr>
          <w:rFonts w:ascii="Arial" w:hAnsi="Arial" w:cs="Arial"/>
          <w:color w:val="000000"/>
          <w:szCs w:val="24"/>
        </w:rPr>
      </w:pPr>
    </w:p>
    <w:p w14:paraId="247CB86A" w14:textId="77777777" w:rsidR="00781610" w:rsidRPr="0024079A" w:rsidRDefault="00781610" w:rsidP="00077637">
      <w:pPr>
        <w:shd w:val="clear" w:color="auto" w:fill="FFFFFF"/>
        <w:spacing w:after="0" w:line="360" w:lineRule="atLeast"/>
        <w:jc w:val="both"/>
        <w:outlineLvl w:val="0"/>
        <w:rPr>
          <w:rFonts w:ascii="Arial" w:hAnsi="Arial" w:cs="Arial"/>
          <w:color w:val="000000"/>
          <w:szCs w:val="24"/>
        </w:rPr>
      </w:pPr>
      <w:r w:rsidRPr="0024079A">
        <w:rPr>
          <w:rFonts w:ascii="Arial" w:hAnsi="Arial" w:cs="Arial"/>
          <w:b/>
          <w:bCs/>
          <w:color w:val="000000"/>
          <w:szCs w:val="24"/>
          <w:u w:val="single"/>
        </w:rPr>
        <w:t>SVOZ BUDE PROBÍHAT NÁSLEDUJÍCÍM ZPŮSOBEM</w:t>
      </w:r>
    </w:p>
    <w:p w14:paraId="5FBB8F53" w14:textId="77777777" w:rsidR="00781610" w:rsidRPr="0024079A" w:rsidRDefault="00781610" w:rsidP="0078321B">
      <w:pPr>
        <w:numPr>
          <w:ilvl w:val="0"/>
          <w:numId w:val="1"/>
        </w:numPr>
        <w:shd w:val="clear" w:color="auto" w:fill="FFFFFF"/>
        <w:spacing w:after="45" w:line="360" w:lineRule="atLeast"/>
        <w:ind w:left="534"/>
        <w:jc w:val="both"/>
        <w:rPr>
          <w:rFonts w:ascii="Arial" w:hAnsi="Arial" w:cs="Arial"/>
          <w:color w:val="000000"/>
          <w:szCs w:val="24"/>
        </w:rPr>
      </w:pPr>
      <w:r w:rsidRPr="0024079A">
        <w:rPr>
          <w:rFonts w:ascii="Arial" w:hAnsi="Arial" w:cs="Arial"/>
          <w:color w:val="000000"/>
          <w:szCs w:val="24"/>
        </w:rPr>
        <w:t xml:space="preserve">ve stanovený den a čas budou na určená místa přistaveny kontejnery </w:t>
      </w:r>
    </w:p>
    <w:p w14:paraId="397654AB" w14:textId="0D3993FC" w:rsidR="00781610" w:rsidRPr="0024079A" w:rsidRDefault="00781610" w:rsidP="0078321B">
      <w:pPr>
        <w:numPr>
          <w:ilvl w:val="0"/>
          <w:numId w:val="1"/>
        </w:numPr>
        <w:shd w:val="clear" w:color="auto" w:fill="FFFFFF"/>
        <w:spacing w:after="45" w:line="360" w:lineRule="atLeast"/>
        <w:ind w:left="534"/>
        <w:jc w:val="both"/>
        <w:rPr>
          <w:rFonts w:ascii="Arial" w:hAnsi="Arial" w:cs="Arial"/>
          <w:color w:val="000000"/>
          <w:szCs w:val="24"/>
        </w:rPr>
      </w:pPr>
      <w:r w:rsidRPr="0024079A">
        <w:rPr>
          <w:rFonts w:ascii="Arial" w:hAnsi="Arial" w:cs="Arial"/>
          <w:color w:val="000000"/>
          <w:szCs w:val="24"/>
        </w:rPr>
        <w:t xml:space="preserve">kontejnery zde budou umístěny </w:t>
      </w:r>
      <w:r w:rsidRPr="005A2E70">
        <w:rPr>
          <w:rFonts w:ascii="Arial" w:hAnsi="Arial" w:cs="Arial"/>
          <w:color w:val="000000"/>
          <w:szCs w:val="24"/>
          <w:u w:val="single"/>
        </w:rPr>
        <w:t xml:space="preserve">od </w:t>
      </w:r>
      <w:r w:rsidRPr="0024079A">
        <w:rPr>
          <w:rFonts w:ascii="Arial" w:hAnsi="Arial" w:cs="Arial"/>
          <w:color w:val="000000"/>
          <w:szCs w:val="24"/>
          <w:u w:val="single"/>
        </w:rPr>
        <w:t>14</w:t>
      </w:r>
      <w:r w:rsidR="004C49B4">
        <w:rPr>
          <w:rFonts w:ascii="Arial" w:hAnsi="Arial" w:cs="Arial"/>
          <w:color w:val="000000"/>
          <w:szCs w:val="24"/>
          <w:u w:val="single"/>
        </w:rPr>
        <w:t>:</w:t>
      </w:r>
      <w:r w:rsidRPr="0024079A">
        <w:rPr>
          <w:rFonts w:ascii="Arial" w:hAnsi="Arial" w:cs="Arial"/>
          <w:color w:val="000000"/>
          <w:szCs w:val="24"/>
          <w:u w:val="single"/>
        </w:rPr>
        <w:t xml:space="preserve">00 </w:t>
      </w:r>
      <w:r w:rsidR="004C49B4">
        <w:rPr>
          <w:rFonts w:ascii="Arial" w:hAnsi="Arial" w:cs="Arial"/>
          <w:color w:val="000000"/>
          <w:szCs w:val="24"/>
          <w:u w:val="single"/>
        </w:rPr>
        <w:t>do</w:t>
      </w:r>
      <w:r w:rsidRPr="0024079A">
        <w:rPr>
          <w:rFonts w:ascii="Arial" w:hAnsi="Arial" w:cs="Arial"/>
          <w:color w:val="000000"/>
          <w:szCs w:val="24"/>
          <w:u w:val="single"/>
        </w:rPr>
        <w:t xml:space="preserve"> 20</w:t>
      </w:r>
      <w:r w:rsidR="004C49B4">
        <w:rPr>
          <w:rFonts w:ascii="Arial" w:hAnsi="Arial" w:cs="Arial"/>
          <w:color w:val="000000"/>
          <w:szCs w:val="24"/>
          <w:u w:val="single"/>
        </w:rPr>
        <w:t>:</w:t>
      </w:r>
      <w:r w:rsidRPr="0024079A">
        <w:rPr>
          <w:rFonts w:ascii="Arial" w:hAnsi="Arial" w:cs="Arial"/>
          <w:color w:val="000000"/>
          <w:szCs w:val="24"/>
          <w:u w:val="single"/>
        </w:rPr>
        <w:t>00 hodin</w:t>
      </w:r>
      <w:r w:rsidRPr="0024079A">
        <w:rPr>
          <w:rFonts w:ascii="Arial" w:hAnsi="Arial" w:cs="Arial"/>
          <w:color w:val="000000"/>
          <w:szCs w:val="24"/>
        </w:rPr>
        <w:t xml:space="preserve">, po uplynutí této doby budou odvezeny </w:t>
      </w:r>
    </w:p>
    <w:p w14:paraId="0B9B0515" w14:textId="77777777" w:rsidR="00781610" w:rsidRPr="00FD629F" w:rsidRDefault="00781610" w:rsidP="00FD629F">
      <w:pPr>
        <w:numPr>
          <w:ilvl w:val="0"/>
          <w:numId w:val="1"/>
        </w:numPr>
        <w:shd w:val="clear" w:color="auto" w:fill="FFFFFF"/>
        <w:spacing w:after="45" w:line="360" w:lineRule="atLeast"/>
        <w:ind w:left="534"/>
        <w:jc w:val="both"/>
        <w:rPr>
          <w:rFonts w:ascii="Arial" w:hAnsi="Arial" w:cs="Arial"/>
          <w:color w:val="000000"/>
          <w:szCs w:val="24"/>
        </w:rPr>
      </w:pPr>
      <w:r w:rsidRPr="0024079A">
        <w:rPr>
          <w:rFonts w:ascii="Arial" w:hAnsi="Arial" w:cs="Arial"/>
          <w:color w:val="000000"/>
          <w:szCs w:val="24"/>
        </w:rPr>
        <w:t>na stanovišti budou umístěny</w:t>
      </w:r>
      <w:r w:rsidR="000B3ED8">
        <w:rPr>
          <w:rFonts w:ascii="Arial" w:hAnsi="Arial" w:cs="Arial"/>
          <w:color w:val="000000"/>
          <w:szCs w:val="24"/>
        </w:rPr>
        <w:t xml:space="preserve"> 2</w:t>
      </w:r>
      <w:r w:rsidRPr="0024079A">
        <w:rPr>
          <w:rFonts w:ascii="Arial" w:hAnsi="Arial" w:cs="Arial"/>
          <w:color w:val="000000"/>
          <w:szCs w:val="24"/>
        </w:rPr>
        <w:t xml:space="preserve"> kontejnery</w:t>
      </w:r>
      <w:r w:rsidR="000B3ED8">
        <w:rPr>
          <w:rFonts w:ascii="Arial" w:hAnsi="Arial" w:cs="Arial"/>
          <w:color w:val="000000"/>
          <w:szCs w:val="24"/>
        </w:rPr>
        <w:t>. Jeden kontejner</w:t>
      </w:r>
      <w:r w:rsidRPr="0024079A">
        <w:rPr>
          <w:rFonts w:ascii="Arial" w:hAnsi="Arial" w:cs="Arial"/>
          <w:color w:val="000000"/>
          <w:szCs w:val="24"/>
        </w:rPr>
        <w:t xml:space="preserve"> na </w:t>
      </w:r>
      <w:r w:rsidRPr="00FD629F">
        <w:rPr>
          <w:rFonts w:ascii="Arial" w:hAnsi="Arial" w:cs="Arial"/>
          <w:b/>
          <w:color w:val="000000"/>
          <w:szCs w:val="24"/>
        </w:rPr>
        <w:t xml:space="preserve">objemný </w:t>
      </w:r>
      <w:r w:rsidR="00FD629F" w:rsidRPr="00FD629F">
        <w:rPr>
          <w:rFonts w:ascii="Arial" w:hAnsi="Arial" w:cs="Arial"/>
          <w:b/>
          <w:color w:val="000000"/>
          <w:szCs w:val="24"/>
        </w:rPr>
        <w:t>odpad</w:t>
      </w:r>
      <w:r w:rsidR="00FD629F">
        <w:rPr>
          <w:rFonts w:ascii="Arial" w:hAnsi="Arial" w:cs="Arial"/>
          <w:color w:val="000000"/>
          <w:szCs w:val="24"/>
        </w:rPr>
        <w:t xml:space="preserve"> a</w:t>
      </w:r>
      <w:r w:rsidR="00A802F5">
        <w:rPr>
          <w:rFonts w:ascii="Arial" w:hAnsi="Arial" w:cs="Arial"/>
          <w:color w:val="000000"/>
          <w:szCs w:val="24"/>
        </w:rPr>
        <w:t xml:space="preserve"> jeden </w:t>
      </w:r>
      <w:r w:rsidR="000B3ED8">
        <w:rPr>
          <w:rFonts w:ascii="Arial" w:hAnsi="Arial" w:cs="Arial"/>
          <w:color w:val="000000"/>
          <w:szCs w:val="24"/>
        </w:rPr>
        <w:t>kontejner</w:t>
      </w:r>
      <w:r w:rsidR="00FD629F">
        <w:rPr>
          <w:rFonts w:ascii="Arial" w:hAnsi="Arial" w:cs="Arial"/>
          <w:color w:val="000000"/>
          <w:szCs w:val="24"/>
        </w:rPr>
        <w:t xml:space="preserve"> na </w:t>
      </w:r>
      <w:r w:rsidR="00FD629F" w:rsidRPr="00FD629F">
        <w:rPr>
          <w:rFonts w:ascii="Arial" w:hAnsi="Arial" w:cs="Arial"/>
          <w:b/>
          <w:color w:val="000000"/>
          <w:szCs w:val="24"/>
        </w:rPr>
        <w:t>elektro</w:t>
      </w:r>
      <w:r w:rsidRPr="0024079A">
        <w:rPr>
          <w:rFonts w:ascii="Arial" w:hAnsi="Arial" w:cs="Arial"/>
          <w:color w:val="000000"/>
          <w:szCs w:val="24"/>
        </w:rPr>
        <w:t xml:space="preserve">, do kterých se budou </w:t>
      </w:r>
      <w:r w:rsidRPr="00FD629F">
        <w:rPr>
          <w:rFonts w:ascii="Arial" w:hAnsi="Arial" w:cs="Arial"/>
          <w:color w:val="000000"/>
          <w:szCs w:val="24"/>
        </w:rPr>
        <w:t>odkládat odpady přímo</w:t>
      </w:r>
      <w:r w:rsidR="000B3ED8">
        <w:rPr>
          <w:rFonts w:ascii="Arial" w:hAnsi="Arial" w:cs="Arial"/>
          <w:color w:val="000000"/>
          <w:szCs w:val="24"/>
        </w:rPr>
        <w:t>.</w:t>
      </w:r>
      <w:r w:rsidRPr="00FD629F">
        <w:rPr>
          <w:rFonts w:ascii="Arial" w:hAnsi="Arial" w:cs="Arial"/>
          <w:color w:val="000000"/>
          <w:szCs w:val="24"/>
        </w:rPr>
        <w:t xml:space="preserve"> </w:t>
      </w:r>
    </w:p>
    <w:p w14:paraId="551EABC1" w14:textId="74EED0E8" w:rsidR="00781610" w:rsidRPr="0024079A" w:rsidRDefault="0027523F" w:rsidP="0078321B">
      <w:pPr>
        <w:numPr>
          <w:ilvl w:val="0"/>
          <w:numId w:val="1"/>
        </w:numPr>
        <w:shd w:val="clear" w:color="auto" w:fill="FFFFFF"/>
        <w:spacing w:after="45" w:line="360" w:lineRule="atLeast"/>
        <w:ind w:left="534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po odvozu kontejnerů</w:t>
      </w:r>
      <w:r w:rsidR="00781610" w:rsidRPr="0024079A">
        <w:rPr>
          <w:rFonts w:ascii="Arial" w:hAnsi="Arial" w:cs="Arial"/>
          <w:color w:val="000000"/>
          <w:szCs w:val="24"/>
        </w:rPr>
        <w:t xml:space="preserve"> ze stanoviště je možné využít kontejner</w:t>
      </w:r>
      <w:r>
        <w:rPr>
          <w:rFonts w:ascii="Arial" w:hAnsi="Arial" w:cs="Arial"/>
          <w:color w:val="000000"/>
          <w:szCs w:val="24"/>
        </w:rPr>
        <w:t>y</w:t>
      </w:r>
      <w:r w:rsidR="00781610" w:rsidRPr="0024079A">
        <w:rPr>
          <w:rFonts w:ascii="Arial" w:hAnsi="Arial" w:cs="Arial"/>
          <w:color w:val="000000"/>
          <w:szCs w:val="24"/>
        </w:rPr>
        <w:t xml:space="preserve"> v jiné ulici dle rozpisu </w:t>
      </w:r>
    </w:p>
    <w:p w14:paraId="14AFDCA3" w14:textId="77777777" w:rsidR="00781610" w:rsidRPr="0024079A" w:rsidRDefault="00781610" w:rsidP="0078321B">
      <w:pPr>
        <w:numPr>
          <w:ilvl w:val="0"/>
          <w:numId w:val="1"/>
        </w:numPr>
        <w:shd w:val="clear" w:color="auto" w:fill="FFFFFF"/>
        <w:spacing w:after="45" w:line="360" w:lineRule="atLeast"/>
        <w:ind w:left="534"/>
        <w:jc w:val="both"/>
        <w:rPr>
          <w:rFonts w:ascii="Arial" w:hAnsi="Arial" w:cs="Arial"/>
          <w:color w:val="000000"/>
          <w:szCs w:val="24"/>
        </w:rPr>
      </w:pPr>
      <w:r w:rsidRPr="0024079A">
        <w:rPr>
          <w:rFonts w:ascii="Arial" w:hAnsi="Arial" w:cs="Arial"/>
          <w:b/>
          <w:bCs/>
          <w:color w:val="000000"/>
          <w:szCs w:val="24"/>
          <w:u w:val="single"/>
        </w:rPr>
        <w:t>tento svoz je určen pro odkládání určených druhů odpadů pocházejících od fyzických osob s trvalým p</w:t>
      </w:r>
      <w:r w:rsidR="0027523F">
        <w:rPr>
          <w:rFonts w:ascii="Arial" w:hAnsi="Arial" w:cs="Arial"/>
          <w:b/>
          <w:bCs/>
          <w:color w:val="000000"/>
          <w:szCs w:val="24"/>
          <w:u w:val="single"/>
        </w:rPr>
        <w:t>obytem na území města Světlá n/</w:t>
      </w:r>
      <w:r w:rsidRPr="0024079A">
        <w:rPr>
          <w:rFonts w:ascii="Arial" w:hAnsi="Arial" w:cs="Arial"/>
          <w:b/>
          <w:bCs/>
          <w:color w:val="000000"/>
          <w:szCs w:val="24"/>
          <w:u w:val="single"/>
        </w:rPr>
        <w:t>S. a jeho místních částí, dále na odpad pocházející od osob, které vlastní na území města a v jeho místních částech stavbu sloužící k individuální rekreaci, tj. osob, které platí poplatek za odpad městu Světlá nad Sázavou</w:t>
      </w:r>
      <w:r w:rsidRPr="0024079A">
        <w:rPr>
          <w:rFonts w:ascii="Arial" w:hAnsi="Arial" w:cs="Arial"/>
          <w:color w:val="000000"/>
          <w:szCs w:val="24"/>
        </w:rPr>
        <w:t xml:space="preserve"> </w:t>
      </w:r>
    </w:p>
    <w:p w14:paraId="39B024AB" w14:textId="77777777" w:rsidR="00781610" w:rsidRPr="0024079A" w:rsidRDefault="00781610" w:rsidP="0078321B">
      <w:pPr>
        <w:shd w:val="clear" w:color="auto" w:fill="FFFFFF"/>
        <w:spacing w:after="0" w:line="360" w:lineRule="atLeast"/>
        <w:jc w:val="both"/>
        <w:rPr>
          <w:rFonts w:ascii="Arial" w:hAnsi="Arial" w:cs="Arial"/>
          <w:color w:val="000000"/>
          <w:sz w:val="12"/>
          <w:szCs w:val="24"/>
        </w:rPr>
      </w:pPr>
    </w:p>
    <w:p w14:paraId="357B8A97" w14:textId="77777777" w:rsidR="00781610" w:rsidRPr="0024079A" w:rsidRDefault="00781610" w:rsidP="00077637">
      <w:pPr>
        <w:shd w:val="clear" w:color="auto" w:fill="FFFFFF"/>
        <w:spacing w:after="0" w:line="360" w:lineRule="atLeast"/>
        <w:jc w:val="both"/>
        <w:outlineLvl w:val="0"/>
        <w:rPr>
          <w:rFonts w:ascii="Arial" w:hAnsi="Arial" w:cs="Arial"/>
          <w:color w:val="000000"/>
          <w:szCs w:val="24"/>
        </w:rPr>
      </w:pPr>
      <w:r w:rsidRPr="0024079A">
        <w:rPr>
          <w:rFonts w:ascii="Arial" w:hAnsi="Arial" w:cs="Arial"/>
          <w:b/>
          <w:bCs/>
          <w:color w:val="000000"/>
          <w:szCs w:val="24"/>
          <w:u w:val="single"/>
        </w:rPr>
        <w:t>JAKÝ ODPAD LZE DO VELKOOBJEMOVÝCH KONTEJNERŮ ODLOŽIT</w:t>
      </w:r>
    </w:p>
    <w:p w14:paraId="5F808DDB" w14:textId="08D1547D" w:rsidR="00781610" w:rsidRPr="0024079A" w:rsidRDefault="00781610" w:rsidP="0078321B">
      <w:pPr>
        <w:numPr>
          <w:ilvl w:val="0"/>
          <w:numId w:val="2"/>
        </w:numPr>
        <w:shd w:val="clear" w:color="auto" w:fill="FFFFFF"/>
        <w:spacing w:after="45" w:line="360" w:lineRule="atLeast"/>
        <w:ind w:left="534"/>
        <w:jc w:val="both"/>
        <w:rPr>
          <w:rFonts w:ascii="Arial" w:hAnsi="Arial" w:cs="Arial"/>
          <w:color w:val="000000"/>
          <w:szCs w:val="24"/>
        </w:rPr>
      </w:pPr>
      <w:r w:rsidRPr="0024079A">
        <w:rPr>
          <w:rFonts w:ascii="Arial" w:hAnsi="Arial" w:cs="Arial"/>
          <w:color w:val="000000"/>
          <w:szCs w:val="24"/>
        </w:rPr>
        <w:t>objemné odpady jako např. starý nábytek, linoleum, koberce, umyvadla, vany, matrace</w:t>
      </w:r>
    </w:p>
    <w:p w14:paraId="61CF03F1" w14:textId="61A2EACB" w:rsidR="00781610" w:rsidRPr="00037C03" w:rsidRDefault="00DA5D43" w:rsidP="0078321B">
      <w:pPr>
        <w:numPr>
          <w:ilvl w:val="0"/>
          <w:numId w:val="2"/>
        </w:numPr>
        <w:shd w:val="clear" w:color="auto" w:fill="FFFFFF"/>
        <w:spacing w:after="45" w:line="360" w:lineRule="atLeast"/>
        <w:ind w:left="534"/>
        <w:jc w:val="both"/>
        <w:rPr>
          <w:rFonts w:ascii="Arial" w:hAnsi="Arial" w:cs="Arial"/>
          <w:color w:val="FF0000"/>
          <w:szCs w:val="24"/>
        </w:rPr>
      </w:pPr>
      <w:r w:rsidRPr="00037C03">
        <w:rPr>
          <w:rFonts w:ascii="Arial" w:hAnsi="Arial" w:cs="Arial"/>
          <w:color w:val="FF0000"/>
          <w:szCs w:val="24"/>
        </w:rPr>
        <w:t>odpady jako např.</w:t>
      </w:r>
      <w:r w:rsidR="00781610" w:rsidRPr="00037C03">
        <w:rPr>
          <w:rFonts w:ascii="Arial" w:hAnsi="Arial" w:cs="Arial"/>
          <w:color w:val="FF0000"/>
          <w:szCs w:val="24"/>
        </w:rPr>
        <w:t xml:space="preserve"> autobaterie</w:t>
      </w:r>
      <w:r w:rsidR="00A802F5" w:rsidRPr="00037C03">
        <w:rPr>
          <w:rFonts w:ascii="Arial" w:hAnsi="Arial" w:cs="Arial"/>
          <w:color w:val="FF0000"/>
          <w:szCs w:val="24"/>
        </w:rPr>
        <w:t xml:space="preserve"> a </w:t>
      </w:r>
      <w:r w:rsidRPr="00037C03">
        <w:rPr>
          <w:rFonts w:ascii="Arial" w:hAnsi="Arial" w:cs="Arial"/>
          <w:color w:val="FF0000"/>
          <w:szCs w:val="24"/>
        </w:rPr>
        <w:t>pneumatiky odkládejte</w:t>
      </w:r>
      <w:r w:rsidR="00183E50" w:rsidRPr="00037C03">
        <w:rPr>
          <w:rFonts w:ascii="Arial" w:hAnsi="Arial" w:cs="Arial"/>
          <w:color w:val="FF0000"/>
          <w:szCs w:val="24"/>
        </w:rPr>
        <w:t xml:space="preserve"> do kontejneru na elektro</w:t>
      </w:r>
      <w:r w:rsidR="00781610" w:rsidRPr="00037C03">
        <w:rPr>
          <w:rFonts w:ascii="Arial" w:hAnsi="Arial" w:cs="Arial"/>
          <w:color w:val="FF0000"/>
          <w:szCs w:val="24"/>
        </w:rPr>
        <w:t xml:space="preserve"> </w:t>
      </w:r>
    </w:p>
    <w:p w14:paraId="5DD71847" w14:textId="77777777" w:rsidR="00781610" w:rsidRPr="00183E50" w:rsidRDefault="00781610" w:rsidP="00183E50">
      <w:pPr>
        <w:numPr>
          <w:ilvl w:val="0"/>
          <w:numId w:val="3"/>
        </w:numPr>
        <w:shd w:val="clear" w:color="auto" w:fill="FFFFFF"/>
        <w:spacing w:after="45" w:line="360" w:lineRule="atLeast"/>
        <w:ind w:left="534"/>
        <w:jc w:val="both"/>
        <w:rPr>
          <w:rFonts w:ascii="Arial" w:hAnsi="Arial" w:cs="Arial"/>
          <w:color w:val="000000"/>
          <w:szCs w:val="24"/>
        </w:rPr>
      </w:pPr>
      <w:r w:rsidRPr="0024079A">
        <w:rPr>
          <w:rFonts w:ascii="Arial" w:hAnsi="Arial" w:cs="Arial"/>
          <w:color w:val="000000"/>
          <w:szCs w:val="24"/>
        </w:rPr>
        <w:t xml:space="preserve">elektrozařízení (např. lednice, pračky, televizory, </w:t>
      </w:r>
      <w:r w:rsidR="00183E50">
        <w:rPr>
          <w:rFonts w:ascii="Arial" w:hAnsi="Arial" w:cs="Arial"/>
          <w:color w:val="000000"/>
          <w:szCs w:val="24"/>
        </w:rPr>
        <w:t xml:space="preserve">počítače, </w:t>
      </w:r>
      <w:r w:rsidRPr="0024079A">
        <w:rPr>
          <w:rFonts w:ascii="Arial" w:hAnsi="Arial" w:cs="Arial"/>
          <w:color w:val="000000"/>
          <w:szCs w:val="24"/>
        </w:rPr>
        <w:t xml:space="preserve">sporáky), </w:t>
      </w:r>
      <w:r w:rsidRPr="00E23D0B">
        <w:rPr>
          <w:rFonts w:ascii="Arial" w:hAnsi="Arial" w:cs="Arial"/>
          <w:b/>
          <w:color w:val="000000"/>
          <w:szCs w:val="24"/>
          <w:u w:val="single"/>
        </w:rPr>
        <w:t xml:space="preserve">které je nutné odkládat </w:t>
      </w:r>
      <w:r w:rsidRPr="00183E50">
        <w:rPr>
          <w:rFonts w:ascii="Arial" w:hAnsi="Arial" w:cs="Arial"/>
          <w:b/>
          <w:color w:val="000000"/>
          <w:szCs w:val="24"/>
          <w:u w:val="single"/>
        </w:rPr>
        <w:t>kompletní,</w:t>
      </w:r>
      <w:r w:rsidRPr="00183E50">
        <w:rPr>
          <w:rFonts w:ascii="Arial" w:hAnsi="Arial" w:cs="Arial"/>
          <w:color w:val="000000"/>
          <w:szCs w:val="24"/>
          <w:u w:val="single"/>
        </w:rPr>
        <w:t xml:space="preserve"> </w:t>
      </w:r>
      <w:r w:rsidRPr="00183E50">
        <w:rPr>
          <w:rFonts w:ascii="Arial" w:hAnsi="Arial" w:cs="Arial"/>
          <w:b/>
          <w:color w:val="000000"/>
          <w:szCs w:val="24"/>
          <w:u w:val="single"/>
        </w:rPr>
        <w:t>v nerozebraném stavu</w:t>
      </w:r>
      <w:r w:rsidRPr="00183E50">
        <w:rPr>
          <w:rFonts w:ascii="Arial" w:hAnsi="Arial" w:cs="Arial"/>
          <w:color w:val="000000"/>
          <w:szCs w:val="24"/>
        </w:rPr>
        <w:t xml:space="preserve">, jinak je nelze odevzdat v rámci zpětného odběru elektrozařízení </w:t>
      </w:r>
    </w:p>
    <w:p w14:paraId="1FCB52EE" w14:textId="77777777" w:rsidR="00781610" w:rsidRPr="0024079A" w:rsidRDefault="00781610" w:rsidP="00077637">
      <w:pPr>
        <w:shd w:val="clear" w:color="auto" w:fill="FFFFFF"/>
        <w:spacing w:after="0" w:line="360" w:lineRule="atLeast"/>
        <w:jc w:val="both"/>
        <w:outlineLvl w:val="0"/>
        <w:rPr>
          <w:rFonts w:ascii="Arial" w:hAnsi="Arial" w:cs="Arial"/>
          <w:color w:val="000000"/>
          <w:szCs w:val="24"/>
        </w:rPr>
      </w:pPr>
      <w:r w:rsidRPr="0024079A">
        <w:rPr>
          <w:rFonts w:ascii="Arial" w:hAnsi="Arial" w:cs="Arial"/>
          <w:b/>
          <w:bCs/>
          <w:color w:val="000000"/>
          <w:szCs w:val="24"/>
          <w:u w:val="single"/>
        </w:rPr>
        <w:t xml:space="preserve">V RÁMCI SVOZU ODPADŮ SE NESMÍ ODKLÁDAT </w:t>
      </w:r>
    </w:p>
    <w:p w14:paraId="563946F5" w14:textId="77777777" w:rsidR="00781610" w:rsidRPr="00183E50" w:rsidRDefault="00781610" w:rsidP="0078321B">
      <w:pPr>
        <w:numPr>
          <w:ilvl w:val="0"/>
          <w:numId w:val="4"/>
        </w:numPr>
        <w:shd w:val="clear" w:color="auto" w:fill="FFFFFF"/>
        <w:spacing w:after="45" w:line="360" w:lineRule="atLeast"/>
        <w:ind w:left="534"/>
        <w:jc w:val="both"/>
        <w:rPr>
          <w:rFonts w:ascii="Arial" w:hAnsi="Arial" w:cs="Arial"/>
          <w:color w:val="000000"/>
          <w:szCs w:val="24"/>
        </w:rPr>
      </w:pPr>
      <w:r w:rsidRPr="00183E50">
        <w:rPr>
          <w:rFonts w:ascii="Arial" w:hAnsi="Arial" w:cs="Arial"/>
          <w:bCs/>
          <w:color w:val="000000"/>
          <w:szCs w:val="24"/>
        </w:rPr>
        <w:t>drobný komunální odpad, který lze odkládat do popelnice</w:t>
      </w:r>
      <w:r w:rsidRPr="00183E50">
        <w:rPr>
          <w:rFonts w:ascii="Arial" w:hAnsi="Arial" w:cs="Arial"/>
          <w:color w:val="000000"/>
          <w:szCs w:val="24"/>
        </w:rPr>
        <w:t xml:space="preserve"> </w:t>
      </w:r>
    </w:p>
    <w:p w14:paraId="6E63FE51" w14:textId="77777777" w:rsidR="00781610" w:rsidRPr="0024079A" w:rsidRDefault="00E23D0B" w:rsidP="0078321B">
      <w:pPr>
        <w:numPr>
          <w:ilvl w:val="0"/>
          <w:numId w:val="4"/>
        </w:numPr>
        <w:shd w:val="clear" w:color="auto" w:fill="FFFFFF"/>
        <w:spacing w:after="45" w:line="360" w:lineRule="atLeast"/>
        <w:ind w:left="534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biologicky rozložitelný odpad</w:t>
      </w:r>
      <w:r w:rsidR="000B3ED8">
        <w:rPr>
          <w:rFonts w:ascii="Arial" w:hAnsi="Arial" w:cs="Arial"/>
          <w:color w:val="000000"/>
          <w:szCs w:val="24"/>
        </w:rPr>
        <w:t xml:space="preserve"> a jiné organické odpady</w:t>
      </w:r>
    </w:p>
    <w:p w14:paraId="0D20570D" w14:textId="77777777" w:rsidR="0024079A" w:rsidRPr="0024079A" w:rsidRDefault="00781610" w:rsidP="0078321B">
      <w:pPr>
        <w:numPr>
          <w:ilvl w:val="0"/>
          <w:numId w:val="4"/>
        </w:numPr>
        <w:shd w:val="clear" w:color="auto" w:fill="FFFFFF"/>
        <w:spacing w:after="45" w:line="360" w:lineRule="atLeast"/>
        <w:ind w:left="534"/>
        <w:jc w:val="both"/>
        <w:rPr>
          <w:rFonts w:ascii="Arial" w:hAnsi="Arial" w:cs="Arial"/>
          <w:color w:val="000000"/>
          <w:szCs w:val="24"/>
        </w:rPr>
      </w:pPr>
      <w:r w:rsidRPr="0024079A">
        <w:rPr>
          <w:rFonts w:ascii="Arial" w:hAnsi="Arial" w:cs="Arial"/>
          <w:b/>
          <w:bCs/>
          <w:color w:val="000000"/>
          <w:szCs w:val="24"/>
        </w:rPr>
        <w:t xml:space="preserve">tekutý odpad, zejména nebezpečné chemikálie, kyseliny, vývojky, oleje – tento odpad lze </w:t>
      </w:r>
    </w:p>
    <w:p w14:paraId="2CB8374F" w14:textId="77777777" w:rsidR="00781610" w:rsidRPr="0024079A" w:rsidRDefault="0024079A" w:rsidP="0024079A">
      <w:pPr>
        <w:shd w:val="clear" w:color="auto" w:fill="FFFFFF"/>
        <w:spacing w:after="45" w:line="360" w:lineRule="atLeast"/>
        <w:ind w:left="534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b/>
          <w:bCs/>
          <w:color w:val="000000"/>
          <w:szCs w:val="24"/>
        </w:rPr>
        <w:t xml:space="preserve">   </w:t>
      </w:r>
      <w:r w:rsidR="00781610" w:rsidRPr="0024079A">
        <w:rPr>
          <w:rFonts w:ascii="Arial" w:hAnsi="Arial" w:cs="Arial"/>
          <w:b/>
          <w:bCs/>
          <w:color w:val="000000"/>
          <w:szCs w:val="24"/>
        </w:rPr>
        <w:t>odevzdat bezplatně na sběrný dvůr</w:t>
      </w:r>
      <w:r w:rsidR="00781610" w:rsidRPr="0024079A">
        <w:rPr>
          <w:rFonts w:ascii="Arial" w:hAnsi="Arial" w:cs="Arial"/>
          <w:color w:val="000000"/>
          <w:szCs w:val="24"/>
        </w:rPr>
        <w:t xml:space="preserve"> </w:t>
      </w:r>
    </w:p>
    <w:p w14:paraId="322EA445" w14:textId="77777777" w:rsidR="00781610" w:rsidRPr="0024079A" w:rsidRDefault="00781610" w:rsidP="0078321B">
      <w:pPr>
        <w:numPr>
          <w:ilvl w:val="0"/>
          <w:numId w:val="4"/>
        </w:numPr>
        <w:shd w:val="clear" w:color="auto" w:fill="FFFFFF"/>
        <w:spacing w:after="45" w:line="360" w:lineRule="atLeast"/>
        <w:ind w:left="534"/>
        <w:jc w:val="both"/>
        <w:rPr>
          <w:rFonts w:ascii="Arial" w:hAnsi="Arial" w:cs="Arial"/>
          <w:color w:val="000000"/>
          <w:szCs w:val="24"/>
        </w:rPr>
      </w:pPr>
      <w:r w:rsidRPr="0024079A">
        <w:rPr>
          <w:rFonts w:ascii="Arial" w:hAnsi="Arial" w:cs="Arial"/>
          <w:b/>
          <w:bCs/>
          <w:color w:val="000000"/>
          <w:szCs w:val="24"/>
        </w:rPr>
        <w:t>stavební suť, odpady obsahující nebezpečný azbest, např. eternit</w:t>
      </w:r>
      <w:r w:rsidR="00E23D0B">
        <w:rPr>
          <w:rFonts w:ascii="Arial" w:hAnsi="Arial" w:cs="Arial"/>
          <w:b/>
          <w:bCs/>
          <w:color w:val="000000"/>
          <w:szCs w:val="24"/>
        </w:rPr>
        <w:t>!</w:t>
      </w:r>
    </w:p>
    <w:p w14:paraId="4260CB59" w14:textId="77777777" w:rsidR="00781610" w:rsidRPr="0024079A" w:rsidRDefault="00D36F26" w:rsidP="0078321B">
      <w:pPr>
        <w:shd w:val="clear" w:color="auto" w:fill="FFFFFF"/>
        <w:spacing w:after="0" w:line="360" w:lineRule="atLeast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b/>
          <w:bCs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BCD2F3" wp14:editId="482381B4">
                <wp:simplePos x="0" y="0"/>
                <wp:positionH relativeFrom="column">
                  <wp:posOffset>15463</wp:posOffset>
                </wp:positionH>
                <wp:positionV relativeFrom="paragraph">
                  <wp:posOffset>54602</wp:posOffset>
                </wp:positionV>
                <wp:extent cx="6648450" cy="433672"/>
                <wp:effectExtent l="0" t="0" r="19050" b="2413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4336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9DDAC" w14:textId="101BE812" w:rsidR="0024079A" w:rsidRDefault="0024079A" w:rsidP="005A2E70">
                            <w:pPr>
                              <w:shd w:val="clear" w:color="auto" w:fill="FFFFFF"/>
                              <w:spacing w:after="0" w:line="360" w:lineRule="atLeast"/>
                              <w:jc w:val="center"/>
                              <w:outlineLvl w:val="0"/>
                            </w:pPr>
                            <w:r w:rsidRPr="0024079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24"/>
                              </w:rPr>
                              <w:t>MIMO SVOZ</w:t>
                            </w:r>
                            <w:r w:rsidR="00C70FD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OVÉ DNY JE NUTNÉ ODPAD ODVÁŽET </w:t>
                            </w:r>
                            <w:r w:rsidRPr="0024079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24"/>
                              </w:rPr>
                              <w:t>NA SBĚRNÝ DVŮR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CD2F3" id="Text Box 6" o:spid="_x0000_s1028" type="#_x0000_t202" style="position:absolute;left:0;text-align:left;margin-left:1.2pt;margin-top:4.3pt;width:523.5pt;height:3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">
                <v:textbox>
                  <w:txbxContent>
                    <w:p w14:paraId="6DC9DDAC" w14:textId="101BE812" w:rsidR="0024079A" w:rsidRDefault="0024079A" w:rsidP="005A2E70">
                      <w:pPr>
                        <w:shd w:val="clear" w:color="auto" w:fill="FFFFFF"/>
                        <w:spacing w:after="0" w:line="360" w:lineRule="atLeast"/>
                        <w:jc w:val="center"/>
                        <w:outlineLvl w:val="0"/>
                      </w:pPr>
                      <w:r w:rsidRPr="0024079A">
                        <w:rPr>
                          <w:rFonts w:ascii="Arial" w:hAnsi="Arial" w:cs="Arial"/>
                          <w:b/>
                          <w:bCs/>
                          <w:color w:val="000000"/>
                          <w:szCs w:val="24"/>
                        </w:rPr>
                        <w:t>MIMO SVOZ</w:t>
                      </w:r>
                      <w:r w:rsidR="00C70FD4">
                        <w:rPr>
                          <w:rFonts w:ascii="Arial" w:hAnsi="Arial" w:cs="Arial"/>
                          <w:b/>
                          <w:bCs/>
                          <w:color w:val="000000"/>
                          <w:szCs w:val="24"/>
                        </w:rPr>
                        <w:t xml:space="preserve">OVÉ DNY JE NUTNÉ ODPAD ODVÁŽET </w:t>
                      </w:r>
                      <w:r w:rsidRPr="0024079A">
                        <w:rPr>
                          <w:rFonts w:ascii="Arial" w:hAnsi="Arial" w:cs="Arial"/>
                          <w:b/>
                          <w:bCs/>
                          <w:color w:val="000000"/>
                          <w:szCs w:val="24"/>
                        </w:rPr>
                        <w:t>NA SBĚRNÝ DVŮR</w:t>
                      </w:r>
                    </w:p>
                  </w:txbxContent>
                </v:textbox>
              </v:shape>
            </w:pict>
          </mc:Fallback>
        </mc:AlternateContent>
      </w:r>
      <w:r w:rsidR="00781610" w:rsidRPr="0024079A">
        <w:rPr>
          <w:rFonts w:ascii="Arial" w:hAnsi="Arial" w:cs="Arial"/>
          <w:b/>
          <w:bCs/>
          <w:color w:val="000000"/>
          <w:szCs w:val="24"/>
        </w:rPr>
        <w:t> </w:t>
      </w:r>
    </w:p>
    <w:p w14:paraId="1665FED5" w14:textId="77777777" w:rsidR="0024079A" w:rsidRDefault="0024079A" w:rsidP="0078321B">
      <w:pPr>
        <w:shd w:val="clear" w:color="auto" w:fill="FFFFFF"/>
        <w:spacing w:after="150" w:line="360" w:lineRule="atLeast"/>
        <w:jc w:val="both"/>
        <w:rPr>
          <w:rFonts w:ascii="Arial" w:hAnsi="Arial" w:cs="Arial"/>
          <w:color w:val="000000"/>
          <w:szCs w:val="24"/>
        </w:rPr>
      </w:pPr>
    </w:p>
    <w:p w14:paraId="61EE01A0" w14:textId="77777777" w:rsidR="0024079A" w:rsidRPr="0024079A" w:rsidRDefault="0024079A" w:rsidP="0024079A">
      <w:pPr>
        <w:shd w:val="clear" w:color="auto" w:fill="FFFFFF"/>
        <w:spacing w:after="0" w:line="360" w:lineRule="atLeast"/>
        <w:jc w:val="both"/>
        <w:rPr>
          <w:rFonts w:ascii="Arial" w:hAnsi="Arial" w:cs="Arial"/>
          <w:color w:val="000000"/>
          <w:sz w:val="12"/>
          <w:szCs w:val="24"/>
        </w:rPr>
      </w:pPr>
    </w:p>
    <w:p w14:paraId="02C14593" w14:textId="4A43B344" w:rsidR="00781610" w:rsidRPr="0024079A" w:rsidRDefault="00781610" w:rsidP="0024079A">
      <w:pPr>
        <w:shd w:val="clear" w:color="auto" w:fill="FFFFFF"/>
        <w:spacing w:after="0" w:line="360" w:lineRule="atLeast"/>
        <w:jc w:val="both"/>
        <w:rPr>
          <w:rFonts w:ascii="Arial" w:hAnsi="Arial" w:cs="Arial"/>
          <w:color w:val="000000"/>
          <w:szCs w:val="24"/>
        </w:rPr>
      </w:pPr>
      <w:r w:rsidRPr="0024079A">
        <w:rPr>
          <w:rFonts w:ascii="Arial" w:hAnsi="Arial" w:cs="Arial"/>
          <w:color w:val="000000"/>
          <w:szCs w:val="24"/>
        </w:rPr>
        <w:t>V případě dotazů se obraťte na TBS Světlá n</w:t>
      </w:r>
      <w:r w:rsidR="004C49B4">
        <w:rPr>
          <w:rFonts w:ascii="Arial" w:hAnsi="Arial" w:cs="Arial"/>
          <w:color w:val="000000"/>
          <w:szCs w:val="24"/>
        </w:rPr>
        <w:t>ad</w:t>
      </w:r>
      <w:r w:rsidRPr="0024079A">
        <w:rPr>
          <w:rFonts w:ascii="Arial" w:hAnsi="Arial" w:cs="Arial"/>
          <w:color w:val="000000"/>
          <w:szCs w:val="24"/>
        </w:rPr>
        <w:t xml:space="preserve"> S</w:t>
      </w:r>
      <w:r w:rsidR="004C49B4">
        <w:rPr>
          <w:rFonts w:ascii="Arial" w:hAnsi="Arial" w:cs="Arial"/>
          <w:color w:val="000000"/>
          <w:szCs w:val="24"/>
        </w:rPr>
        <w:t>ázavou, p.o.,</w:t>
      </w:r>
      <w:r w:rsidRPr="0024079A">
        <w:rPr>
          <w:rFonts w:ascii="Arial" w:hAnsi="Arial" w:cs="Arial"/>
          <w:color w:val="000000"/>
          <w:szCs w:val="24"/>
        </w:rPr>
        <w:t xml:space="preserve"> tel. č.</w:t>
      </w:r>
      <w:r w:rsidR="004C49B4">
        <w:rPr>
          <w:rFonts w:ascii="Arial" w:hAnsi="Arial" w:cs="Arial"/>
          <w:color w:val="000000"/>
          <w:szCs w:val="24"/>
        </w:rPr>
        <w:t>:</w:t>
      </w:r>
      <w:r w:rsidRPr="0024079A">
        <w:rPr>
          <w:rFonts w:ascii="Arial" w:hAnsi="Arial" w:cs="Arial"/>
          <w:color w:val="000000"/>
          <w:szCs w:val="24"/>
        </w:rPr>
        <w:t xml:space="preserve"> </w:t>
      </w:r>
      <w:r w:rsidR="00EF469F">
        <w:rPr>
          <w:rFonts w:ascii="Arial" w:hAnsi="Arial" w:cs="Arial"/>
          <w:color w:val="000000"/>
          <w:szCs w:val="24"/>
        </w:rPr>
        <w:t>774 162 050</w:t>
      </w:r>
      <w:r w:rsidRPr="0024079A">
        <w:rPr>
          <w:rFonts w:ascii="Arial" w:hAnsi="Arial" w:cs="Arial"/>
          <w:color w:val="000000"/>
          <w:szCs w:val="24"/>
        </w:rPr>
        <w:t xml:space="preserve"> nebo na odbor životního prostředí</w:t>
      </w:r>
      <w:r w:rsidR="004C49B4">
        <w:rPr>
          <w:rFonts w:ascii="Arial" w:hAnsi="Arial" w:cs="Arial"/>
          <w:color w:val="000000"/>
          <w:szCs w:val="24"/>
        </w:rPr>
        <w:t xml:space="preserve"> Městského úřadu Světlá nad Sázavou,</w:t>
      </w:r>
      <w:r w:rsidRPr="0024079A">
        <w:rPr>
          <w:rFonts w:ascii="Arial" w:hAnsi="Arial" w:cs="Arial"/>
          <w:color w:val="000000"/>
          <w:szCs w:val="24"/>
        </w:rPr>
        <w:t xml:space="preserve"> tel. č.</w:t>
      </w:r>
      <w:r w:rsidR="004C49B4">
        <w:rPr>
          <w:rFonts w:ascii="Arial" w:hAnsi="Arial" w:cs="Arial"/>
          <w:color w:val="000000"/>
          <w:szCs w:val="24"/>
        </w:rPr>
        <w:t>:</w:t>
      </w:r>
      <w:r w:rsidRPr="0024079A">
        <w:rPr>
          <w:rFonts w:ascii="Arial" w:hAnsi="Arial" w:cs="Arial"/>
          <w:color w:val="000000"/>
          <w:szCs w:val="24"/>
        </w:rPr>
        <w:t xml:space="preserve"> 569 496 644.</w:t>
      </w:r>
      <w:r w:rsidRPr="0024079A">
        <w:rPr>
          <w:rFonts w:ascii="Arial" w:hAnsi="Arial" w:cs="Arial"/>
          <w:sz w:val="20"/>
        </w:rPr>
        <w:t> </w:t>
      </w:r>
    </w:p>
    <w:sectPr w:rsidR="00781610" w:rsidRPr="0024079A" w:rsidSect="00EF46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551D2"/>
    <w:multiLevelType w:val="multilevel"/>
    <w:tmpl w:val="60F04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" w15:restartNumberingAfterBreak="0">
    <w:nsid w:val="75D963F6"/>
    <w:multiLevelType w:val="multilevel"/>
    <w:tmpl w:val="39AE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2" w15:restartNumberingAfterBreak="0">
    <w:nsid w:val="78FA68E5"/>
    <w:multiLevelType w:val="multilevel"/>
    <w:tmpl w:val="EF46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3" w15:restartNumberingAfterBreak="0">
    <w:nsid w:val="7F1B7606"/>
    <w:multiLevelType w:val="multilevel"/>
    <w:tmpl w:val="2F203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num w:numId="1" w16cid:durableId="2012024853">
    <w:abstractNumId w:val="3"/>
  </w:num>
  <w:num w:numId="2" w16cid:durableId="1169754623">
    <w:abstractNumId w:val="0"/>
  </w:num>
  <w:num w:numId="3" w16cid:durableId="1064720538">
    <w:abstractNumId w:val="2"/>
  </w:num>
  <w:num w:numId="4" w16cid:durableId="1538005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23"/>
    <w:rsid w:val="0003367B"/>
    <w:rsid w:val="00037C03"/>
    <w:rsid w:val="00077637"/>
    <w:rsid w:val="00084732"/>
    <w:rsid w:val="000B3ED8"/>
    <w:rsid w:val="00107C27"/>
    <w:rsid w:val="0012600D"/>
    <w:rsid w:val="001610D0"/>
    <w:rsid w:val="00183E50"/>
    <w:rsid w:val="0019089A"/>
    <w:rsid w:val="00195C14"/>
    <w:rsid w:val="001A08FE"/>
    <w:rsid w:val="001B58CA"/>
    <w:rsid w:val="001E718A"/>
    <w:rsid w:val="001F42A2"/>
    <w:rsid w:val="0020542B"/>
    <w:rsid w:val="0024079A"/>
    <w:rsid w:val="00264562"/>
    <w:rsid w:val="0027523F"/>
    <w:rsid w:val="002B2BC0"/>
    <w:rsid w:val="002B3EDE"/>
    <w:rsid w:val="00300C20"/>
    <w:rsid w:val="00304C4D"/>
    <w:rsid w:val="00320874"/>
    <w:rsid w:val="00395197"/>
    <w:rsid w:val="003B1C9C"/>
    <w:rsid w:val="003C1EF3"/>
    <w:rsid w:val="003C2133"/>
    <w:rsid w:val="003D07D9"/>
    <w:rsid w:val="003E2715"/>
    <w:rsid w:val="004437CE"/>
    <w:rsid w:val="00484943"/>
    <w:rsid w:val="0048693A"/>
    <w:rsid w:val="00493487"/>
    <w:rsid w:val="004C0DBF"/>
    <w:rsid w:val="004C49B4"/>
    <w:rsid w:val="0050147A"/>
    <w:rsid w:val="005713C2"/>
    <w:rsid w:val="00572542"/>
    <w:rsid w:val="005A2E70"/>
    <w:rsid w:val="005B2C52"/>
    <w:rsid w:val="005C7CA0"/>
    <w:rsid w:val="0060070C"/>
    <w:rsid w:val="00614946"/>
    <w:rsid w:val="00620239"/>
    <w:rsid w:val="00652AF7"/>
    <w:rsid w:val="0065438F"/>
    <w:rsid w:val="00683EAE"/>
    <w:rsid w:val="006D1CC5"/>
    <w:rsid w:val="006F64C8"/>
    <w:rsid w:val="00765CA9"/>
    <w:rsid w:val="007669C1"/>
    <w:rsid w:val="007729DC"/>
    <w:rsid w:val="00781610"/>
    <w:rsid w:val="0078321B"/>
    <w:rsid w:val="00785D2B"/>
    <w:rsid w:val="007A2534"/>
    <w:rsid w:val="00815648"/>
    <w:rsid w:val="008412DA"/>
    <w:rsid w:val="008443C3"/>
    <w:rsid w:val="00850A10"/>
    <w:rsid w:val="00853D9B"/>
    <w:rsid w:val="00875885"/>
    <w:rsid w:val="008F3DF8"/>
    <w:rsid w:val="008F4F20"/>
    <w:rsid w:val="00963213"/>
    <w:rsid w:val="009804E2"/>
    <w:rsid w:val="009B3528"/>
    <w:rsid w:val="00A212F0"/>
    <w:rsid w:val="00A62C48"/>
    <w:rsid w:val="00A65389"/>
    <w:rsid w:val="00A65F4F"/>
    <w:rsid w:val="00A802F5"/>
    <w:rsid w:val="00A93611"/>
    <w:rsid w:val="00AA45A7"/>
    <w:rsid w:val="00AB1123"/>
    <w:rsid w:val="00AC502E"/>
    <w:rsid w:val="00AD7956"/>
    <w:rsid w:val="00AE3E43"/>
    <w:rsid w:val="00B14A23"/>
    <w:rsid w:val="00B51A7F"/>
    <w:rsid w:val="00B873C9"/>
    <w:rsid w:val="00B909D9"/>
    <w:rsid w:val="00BA0C07"/>
    <w:rsid w:val="00BB6CC6"/>
    <w:rsid w:val="00BC7DEE"/>
    <w:rsid w:val="00BD7A68"/>
    <w:rsid w:val="00C70FD4"/>
    <w:rsid w:val="00C832D3"/>
    <w:rsid w:val="00C91AD0"/>
    <w:rsid w:val="00CA0BB2"/>
    <w:rsid w:val="00CA14B7"/>
    <w:rsid w:val="00CC13DF"/>
    <w:rsid w:val="00CD2C33"/>
    <w:rsid w:val="00CE4165"/>
    <w:rsid w:val="00D0388E"/>
    <w:rsid w:val="00D36F26"/>
    <w:rsid w:val="00D677CB"/>
    <w:rsid w:val="00D76523"/>
    <w:rsid w:val="00D802A1"/>
    <w:rsid w:val="00DA5D43"/>
    <w:rsid w:val="00DB7D39"/>
    <w:rsid w:val="00DC48AA"/>
    <w:rsid w:val="00DE1FAD"/>
    <w:rsid w:val="00E14916"/>
    <w:rsid w:val="00E23D0B"/>
    <w:rsid w:val="00E256ED"/>
    <w:rsid w:val="00E332A7"/>
    <w:rsid w:val="00E841F3"/>
    <w:rsid w:val="00EE272D"/>
    <w:rsid w:val="00EF469F"/>
    <w:rsid w:val="00F04CD8"/>
    <w:rsid w:val="00F101F2"/>
    <w:rsid w:val="00F6292A"/>
    <w:rsid w:val="00F776A2"/>
    <w:rsid w:val="00FD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22F0CF"/>
  <w15:docId w15:val="{9E9D2123-1499-414B-AFA8-75F4E666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07D9"/>
    <w:pPr>
      <w:spacing w:after="200" w:line="276" w:lineRule="auto"/>
    </w:pPr>
    <w:rPr>
      <w:rFonts w:cs="Calibri"/>
      <w:sz w:val="22"/>
      <w:szCs w:val="22"/>
    </w:rPr>
  </w:style>
  <w:style w:type="paragraph" w:styleId="Nadpis1">
    <w:name w:val="heading 1"/>
    <w:basedOn w:val="Normln"/>
    <w:link w:val="Nadpis1Char"/>
    <w:uiPriority w:val="99"/>
    <w:qFormat/>
    <w:rsid w:val="00853D9B"/>
    <w:pPr>
      <w:spacing w:after="120" w:line="240" w:lineRule="auto"/>
      <w:outlineLvl w:val="0"/>
    </w:pPr>
    <w:rPr>
      <w:rFonts w:cs="Times New Roman"/>
      <w:b/>
      <w:bCs/>
      <w:color w:val="000000"/>
      <w:kern w:val="36"/>
      <w:sz w:val="38"/>
      <w:szCs w:val="3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853D9B"/>
    <w:rPr>
      <w:rFonts w:ascii="Times New Roman" w:hAnsi="Times New Roman" w:cs="Times New Roman"/>
      <w:b/>
      <w:bCs/>
      <w:color w:val="000000"/>
      <w:kern w:val="36"/>
      <w:sz w:val="38"/>
      <w:szCs w:val="38"/>
    </w:rPr>
  </w:style>
  <w:style w:type="paragraph" w:styleId="Textbubliny">
    <w:name w:val="Balloon Text"/>
    <w:basedOn w:val="Normln"/>
    <w:link w:val="TextbublinyChar"/>
    <w:uiPriority w:val="99"/>
    <w:semiHidden/>
    <w:rsid w:val="00783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321B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link w:val="RozloendokumentuChar"/>
    <w:uiPriority w:val="99"/>
    <w:semiHidden/>
    <w:rsid w:val="00077637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1E631D"/>
    <w:rPr>
      <w:rFonts w:ascii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9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6622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C7C7C7"/>
            <w:bottom w:val="none" w:sz="0" w:space="0" w:color="auto"/>
            <w:right w:val="single" w:sz="36" w:space="0" w:color="C7C7C7"/>
          </w:divBdr>
          <w:divsChild>
            <w:div w:id="16439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7C7C7"/>
                <w:right w:val="none" w:sz="0" w:space="0" w:color="auto"/>
              </w:divBdr>
              <w:divsChild>
                <w:div w:id="16439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0" w:color="FFFFFF"/>
                    <w:right w:val="none" w:sz="0" w:space="0" w:color="auto"/>
                  </w:divBdr>
                  <w:divsChild>
                    <w:div w:id="16439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9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6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9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96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96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6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9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9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6608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9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96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6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3E8BD-E563-4FF4-8356-6828F63EB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Ing. Pavel Proněk</cp:lastModifiedBy>
  <cp:revision>3</cp:revision>
  <cp:lastPrinted>2019-09-10T12:12:00Z</cp:lastPrinted>
  <dcterms:created xsi:type="dcterms:W3CDTF">2026-09-03T10:52:00Z</dcterms:created>
  <dcterms:modified xsi:type="dcterms:W3CDTF">2026-09-03T10:55:00Z</dcterms:modified>
</cp:coreProperties>
</file>